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D5" w:rsidRDefault="000D25D5">
      <w:pPr>
        <w:ind w:hanging="993"/>
        <w:rPr>
          <w:rFonts w:ascii="Arial" w:hAnsi="Arial" w:cs="Arial"/>
          <w:b/>
          <w:sz w:val="28"/>
          <w:szCs w:val="28"/>
        </w:rPr>
      </w:pPr>
    </w:p>
    <w:p w:rsidR="000D25D5" w:rsidRDefault="000D25D5">
      <w:pPr>
        <w:ind w:hanging="993"/>
        <w:rPr>
          <w:rFonts w:ascii="Arial" w:hAnsi="Arial" w:cs="Arial"/>
          <w:b/>
          <w:sz w:val="28"/>
          <w:szCs w:val="28"/>
        </w:rPr>
      </w:pPr>
    </w:p>
    <w:p w:rsidR="000D25D5" w:rsidRDefault="00BF230E">
      <w:pPr>
        <w:ind w:hanging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-695325</wp:posOffset>
            </wp:positionV>
            <wp:extent cx="1851660" cy="685165"/>
            <wp:effectExtent l="0" t="0" r="0" b="0"/>
            <wp:wrapTight wrapText="bothSides">
              <wp:wrapPolygon edited="0">
                <wp:start x="-105" y="0"/>
                <wp:lineTo x="-105" y="20910"/>
                <wp:lineTo x="21325" y="20910"/>
                <wp:lineTo x="21325" y="0"/>
                <wp:lineTo x="-105" y="0"/>
              </wp:wrapPolygon>
            </wp:wrapTight>
            <wp:docPr id="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5D5" w:rsidRDefault="00BF230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0D25D5" w:rsidRDefault="00BF230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0D25D5" w:rsidRDefault="000D25D5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0D25D5" w:rsidRDefault="00BF230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INTERIÉR (obecně) JAKO HRA</w:t>
      </w:r>
    </w:p>
    <w:p w:rsidR="000D25D5" w:rsidRDefault="000D25D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0D25D5" w:rsidRDefault="00BF230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Oldřich BUŽGA</w:t>
      </w:r>
    </w:p>
    <w:p w:rsidR="000D25D5" w:rsidRDefault="00BF230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0D25D5" w:rsidRDefault="00BF230E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Design, specializace Produktový design</w:t>
      </w:r>
    </w:p>
    <w:p w:rsidR="000D25D5" w:rsidRDefault="000D25D5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0D25D5" w:rsidRDefault="00BF230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práce </w:t>
      </w:r>
    </w:p>
    <w:p w:rsidR="000D25D5" w:rsidRDefault="000D25D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0D25D5" w:rsidRDefault="00BF230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Štěpán Rous, Ph.D.</w:t>
      </w:r>
    </w:p>
    <w:p w:rsidR="000D25D5" w:rsidRDefault="00BF230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0D25D5" w:rsidRDefault="00BF230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Formálně bylo vytvořeno to, co bylo slíbeno,  fakticky kvalita výstupu odpovídá obvyklým požadavkům kladeným na posuzovaný typ kvalifikační práce.</w:t>
      </w:r>
    </w:p>
    <w:p w:rsidR="000D25D5" w:rsidRDefault="00BF230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0D25D5" w:rsidRDefault="00BF230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Práci studenta považuji za dobře zpracovanou úlohu. Líbí se mi účelnost a značná variabilita v prostoru. Barevnost je strohá a vizuálně neutrální a tak vhodná k širokému použití v interiérech. Velikost a proporce jsou v názoru studenta, designéra a plně to respektuji.</w:t>
      </w:r>
    </w:p>
    <w:p w:rsidR="000D25D5" w:rsidRDefault="00BF230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Možná bych ale zvolil subtilnější materiál- duralové stříkané panely. Vizuálně  a  váhově by to celé odlehčilo a pomohlo k větší manipulovatelnosti konceptu. Také, ačkoliv nemám nic proti této funkcionalistické formě, bych volil více odvahy v tvarování a obecně hraní si s tvarem a objemem.</w:t>
      </w:r>
    </w:p>
    <w:p w:rsidR="000D25D5" w:rsidRDefault="00BF230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lastRenderedPageBreak/>
        <w:t>Celá práce ale působí kompaktně a funkčně a věřím, že by svého zákazníka jistě našla např. kolej, dětský pokoj, startovací byt….</w:t>
      </w:r>
    </w:p>
    <w:p w:rsidR="000D25D5" w:rsidRDefault="000D25D5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0D25D5" w:rsidRDefault="00BF230E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Vyjádření o plagiátorství</w:t>
      </w:r>
    </w:p>
    <w:p w:rsidR="000D25D5" w:rsidRDefault="00BF230E">
      <w:pPr>
        <w:pStyle w:val="Odstavecseseznamem"/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Předkládané dílo není plagiátem.</w:t>
      </w:r>
    </w:p>
    <w:p w:rsidR="000D25D5" w:rsidRDefault="00BF230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0D25D5" w:rsidRDefault="00BF230E">
      <w:pPr>
        <w:spacing w:after="120" w:line="360" w:lineRule="auto"/>
      </w:pPr>
      <w:r>
        <w:rPr>
          <w:rFonts w:ascii="Garamond" w:hAnsi="Garamond"/>
          <w:sz w:val="24"/>
          <w:szCs w:val="24"/>
        </w:rPr>
        <w:t>Navrhuji práci hodnotit známkou výborně</w:t>
      </w:r>
    </w:p>
    <w:p w:rsidR="000D25D5" w:rsidRDefault="000D25D5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0D25D5" w:rsidRDefault="000D25D5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0D25D5" w:rsidRDefault="00BF23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</w:t>
      </w:r>
      <w:r w:rsidR="00175EF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19.</w:t>
      </w:r>
      <w:r w:rsidR="00175EF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05.</w:t>
      </w:r>
      <w:r w:rsidR="00175EF1"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2023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Podpis: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Štěpán Rous, Ph.D.</w:t>
      </w:r>
    </w:p>
    <w:p w:rsidR="000D25D5" w:rsidRDefault="00BF23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0D25D5" w:rsidRDefault="000D25D5">
      <w:pPr>
        <w:rPr>
          <w:rFonts w:ascii="Garamond" w:hAnsi="Garamond"/>
        </w:rPr>
      </w:pPr>
    </w:p>
    <w:p w:rsidR="000D25D5" w:rsidRDefault="000D25D5">
      <w:pPr>
        <w:rPr>
          <w:rFonts w:ascii="Garamond" w:hAnsi="Garamond"/>
        </w:rPr>
      </w:pPr>
    </w:p>
    <w:p w:rsidR="000D25D5" w:rsidRDefault="000D25D5">
      <w:pPr>
        <w:rPr>
          <w:rFonts w:ascii="Garamond" w:hAnsi="Garamond"/>
        </w:rPr>
      </w:pPr>
    </w:p>
    <w:p w:rsidR="000D25D5" w:rsidRDefault="000D25D5">
      <w:pPr>
        <w:rPr>
          <w:rFonts w:ascii="Garamond" w:hAnsi="Garamond"/>
        </w:rPr>
      </w:pPr>
    </w:p>
    <w:p w:rsidR="000D25D5" w:rsidRDefault="00BF230E">
      <w:r>
        <w:rPr>
          <w:rFonts w:ascii="Garamond" w:hAnsi="Garamond"/>
        </w:rPr>
        <w:t>Tisk oboustranný</w:t>
      </w:r>
    </w:p>
    <w:sectPr w:rsidR="000D25D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57" w:rsidRDefault="00CE2957">
      <w:pPr>
        <w:spacing w:after="0" w:line="240" w:lineRule="auto"/>
      </w:pPr>
      <w:r>
        <w:separator/>
      </w:r>
    </w:p>
  </w:endnote>
  <w:endnote w:type="continuationSeparator" w:id="0">
    <w:p w:rsidR="00CE2957" w:rsidRDefault="00C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D5" w:rsidRDefault="00BF230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CE4406">
      <w:rPr>
        <w:noProof/>
      </w:rPr>
      <w:t>2</w:t>
    </w:r>
    <w:r>
      <w:fldChar w:fldCharType="end"/>
    </w:r>
  </w:p>
  <w:p w:rsidR="000D25D5" w:rsidRDefault="000D2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57" w:rsidRDefault="00CE2957">
      <w:pPr>
        <w:spacing w:after="0" w:line="240" w:lineRule="auto"/>
      </w:pPr>
      <w:r>
        <w:separator/>
      </w:r>
    </w:p>
  </w:footnote>
  <w:footnote w:type="continuationSeparator" w:id="0">
    <w:p w:rsidR="00CE2957" w:rsidRDefault="00CE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2E6"/>
    <w:multiLevelType w:val="multilevel"/>
    <w:tmpl w:val="BA12D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751DE7"/>
    <w:multiLevelType w:val="multilevel"/>
    <w:tmpl w:val="D3A4B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D5"/>
    <w:rsid w:val="000D25D5"/>
    <w:rsid w:val="00175EF1"/>
    <w:rsid w:val="0030393B"/>
    <w:rsid w:val="00BF230E"/>
    <w:rsid w:val="00CE2957"/>
    <w:rsid w:val="00C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6CE6"/>
  <w15:docId w15:val="{7DDC2D72-00C8-432E-AE17-62C1C21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300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0953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95300"/>
    <w:rPr>
      <w:rFonts w:ascii="Calibri" w:eastAsia="Calibri" w:hAnsi="Calibri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09530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pat">
    <w:name w:val="footer"/>
    <w:basedOn w:val="Normln"/>
    <w:link w:val="ZpatChar"/>
    <w:uiPriority w:val="99"/>
    <w:unhideWhenUsed/>
    <w:rsid w:val="00095300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953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EF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dc:description/>
  <cp:lastModifiedBy>Eva Hellmayerová</cp:lastModifiedBy>
  <cp:revision>4</cp:revision>
  <cp:lastPrinted>2023-05-25T09:13:00Z</cp:lastPrinted>
  <dcterms:created xsi:type="dcterms:W3CDTF">2023-05-25T08:50:00Z</dcterms:created>
  <dcterms:modified xsi:type="dcterms:W3CDTF">2023-05-25T09:37:00Z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ZČU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